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39B01" w14:textId="6C4D4B3A" w:rsidR="0046485E" w:rsidRPr="0046485E" w:rsidRDefault="0046485E" w:rsidP="0046485E">
      <w:pPr>
        <w:spacing w:before="300" w:after="150" w:line="264" w:lineRule="atLeast"/>
        <w:outlineLvl w:val="2"/>
        <w:rPr>
          <w:rFonts w:ascii="Source Sans Pro" w:eastAsia="Times New Roman" w:hAnsi="Source Sans Pro" w:cs="Times New Roman"/>
          <w:b/>
          <w:bCs/>
          <w:caps/>
          <w:color w:val="666666"/>
          <w:sz w:val="27"/>
          <w:szCs w:val="27"/>
        </w:rPr>
      </w:pPr>
      <w:r w:rsidRPr="0046485E">
        <w:rPr>
          <w:rFonts w:ascii="Source Sans Pro" w:eastAsia="Times New Roman" w:hAnsi="Source Sans Pro" w:cs="Times New Roman"/>
          <w:b/>
          <w:bCs/>
          <w:caps/>
          <w:color w:val="666666"/>
          <w:sz w:val="27"/>
          <w:szCs w:val="27"/>
        </w:rPr>
        <w:t xml:space="preserve">CITY OF </w:t>
      </w:r>
      <w:r w:rsidR="004F6FA7">
        <w:rPr>
          <w:rFonts w:ascii="Source Sans Pro" w:eastAsia="Times New Roman" w:hAnsi="Source Sans Pro" w:cs="Times New Roman"/>
          <w:b/>
          <w:bCs/>
          <w:caps/>
          <w:color w:val="666666"/>
          <w:sz w:val="27"/>
          <w:szCs w:val="27"/>
        </w:rPr>
        <w:t>DASSEL</w:t>
      </w:r>
    </w:p>
    <w:p w14:paraId="465FCBC6" w14:textId="0763E7B5"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 xml:space="preserve">ZONING ORDINANCE </w:t>
      </w:r>
      <w:r w:rsidR="007A3E65">
        <w:rPr>
          <w:rFonts w:ascii="Times New Roman" w:eastAsia="Times New Roman" w:hAnsi="Times New Roman" w:cs="Times New Roman"/>
          <w:b/>
          <w:bCs/>
        </w:rPr>
        <w:t>&amp; COMPREHENSIVE PLAN UPDATING</w:t>
      </w:r>
    </w:p>
    <w:p w14:paraId="641934A8" w14:textId="3D26BE5B"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 xml:space="preserve">The City of </w:t>
      </w:r>
      <w:r w:rsidR="004F6FA7">
        <w:rPr>
          <w:rFonts w:ascii="Times New Roman" w:eastAsia="Times New Roman" w:hAnsi="Times New Roman" w:cs="Times New Roman"/>
        </w:rPr>
        <w:t>Dassel</w:t>
      </w:r>
      <w:r w:rsidRPr="0046485E">
        <w:rPr>
          <w:rFonts w:ascii="Times New Roman" w:eastAsia="Times New Roman" w:hAnsi="Times New Roman" w:cs="Times New Roman"/>
        </w:rPr>
        <w:t xml:space="preserve"> is currently accepting proposals from qualified firms with expertise in zoning for leading a process resulting in the preparation of </w:t>
      </w:r>
      <w:r w:rsidR="00303875">
        <w:rPr>
          <w:rFonts w:ascii="Times New Roman" w:eastAsia="Times New Roman" w:hAnsi="Times New Roman" w:cs="Times New Roman"/>
        </w:rPr>
        <w:t>updating the z</w:t>
      </w:r>
      <w:r w:rsidRPr="0046485E">
        <w:rPr>
          <w:rFonts w:ascii="Times New Roman" w:eastAsia="Times New Roman" w:hAnsi="Times New Roman" w:cs="Times New Roman"/>
        </w:rPr>
        <w:t xml:space="preserve">oning ordinance </w:t>
      </w:r>
      <w:r w:rsidR="00303875">
        <w:rPr>
          <w:rFonts w:ascii="Times New Roman" w:eastAsia="Times New Roman" w:hAnsi="Times New Roman" w:cs="Times New Roman"/>
        </w:rPr>
        <w:t xml:space="preserve">and comprehensive plan </w:t>
      </w:r>
      <w:r w:rsidRPr="0046485E">
        <w:rPr>
          <w:rFonts w:ascii="Times New Roman" w:eastAsia="Times New Roman" w:hAnsi="Times New Roman" w:cs="Times New Roman"/>
        </w:rPr>
        <w:t>for the City.</w:t>
      </w:r>
    </w:p>
    <w:p w14:paraId="3606070B" w14:textId="2149B9C4"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 xml:space="preserve">Proposals received via the competitive </w:t>
      </w:r>
      <w:r w:rsidR="009C72E5">
        <w:rPr>
          <w:rFonts w:ascii="Times New Roman" w:eastAsia="Times New Roman" w:hAnsi="Times New Roman" w:cs="Times New Roman"/>
        </w:rPr>
        <w:t>RFP</w:t>
      </w:r>
      <w:r w:rsidRPr="0046485E">
        <w:rPr>
          <w:rFonts w:ascii="Times New Roman" w:eastAsia="Times New Roman" w:hAnsi="Times New Roman" w:cs="Times New Roman"/>
        </w:rPr>
        <w:t xml:space="preserve"> process will be reviewed by </w:t>
      </w:r>
      <w:r w:rsidR="00303875">
        <w:rPr>
          <w:rFonts w:ascii="Times New Roman" w:eastAsia="Times New Roman" w:hAnsi="Times New Roman" w:cs="Times New Roman"/>
        </w:rPr>
        <w:t>the Selection Committee comprised of the Planning Commission and City Staff</w:t>
      </w:r>
      <w:r w:rsidRPr="0046485E">
        <w:rPr>
          <w:rFonts w:ascii="Times New Roman" w:eastAsia="Times New Roman" w:hAnsi="Times New Roman" w:cs="Times New Roman"/>
        </w:rPr>
        <w:t>.</w:t>
      </w:r>
    </w:p>
    <w:p w14:paraId="20490E0F"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METHOD</w:t>
      </w:r>
    </w:p>
    <w:p w14:paraId="2DAD1FDB"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This solicitation is a Request for Proposals (RFP). Proposals will be reviewed by a Selection Committee that will evaluate each proposal according to the selection criteria outlined in the RFP. Interviews may be requested with one or more firms responding to the RFP.</w:t>
      </w:r>
    </w:p>
    <w:p w14:paraId="0C451A81" w14:textId="17776F81"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Award of this contract, if any, will be to the firm deemed best qualified, in accordance with the selection criteria, to perform the services outlined in this RFP and other services as deemed necessary by the City. Pricing, while an important factor; will be only one criterion used to evaluate the responses to the RFP.</w:t>
      </w:r>
    </w:p>
    <w:p w14:paraId="52166E46"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The City may reject any proposal not in compliance with all prescribed public bidding procedures and requirements and may reject any or all proposals.  The City reserves the right to waive any requirement or condition of the RFP upon finding that it is in the public’s best interest to do so.</w:t>
      </w:r>
    </w:p>
    <w:p w14:paraId="41916219"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INQUIRIES</w:t>
      </w:r>
    </w:p>
    <w:p w14:paraId="016D3DCA" w14:textId="631586F4"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 xml:space="preserve">All </w:t>
      </w:r>
      <w:r w:rsidR="009C72E5">
        <w:rPr>
          <w:rFonts w:ascii="Times New Roman" w:eastAsia="Times New Roman" w:hAnsi="Times New Roman" w:cs="Times New Roman"/>
        </w:rPr>
        <w:t xml:space="preserve">inquiries to the RFP should be directed to </w:t>
      </w:r>
      <w:r w:rsidR="004F6FA7">
        <w:rPr>
          <w:rFonts w:ascii="Times New Roman" w:eastAsia="Times New Roman" w:hAnsi="Times New Roman" w:cs="Times New Roman"/>
        </w:rPr>
        <w:t>Terri Boese, Clerk/Treasurer, C</w:t>
      </w:r>
      <w:r w:rsidR="006E75E9">
        <w:rPr>
          <w:rFonts w:ascii="Times New Roman" w:eastAsia="Times New Roman" w:hAnsi="Times New Roman" w:cs="Times New Roman"/>
        </w:rPr>
        <w:t xml:space="preserve">ity of Dassel, </w:t>
      </w:r>
      <w:r w:rsidR="004F6FA7">
        <w:rPr>
          <w:rFonts w:ascii="Times New Roman" w:eastAsia="Times New Roman" w:hAnsi="Times New Roman" w:cs="Times New Roman"/>
        </w:rPr>
        <w:t>460 THIRD ST, PO BOX 391, DASSEL. MN</w:t>
      </w:r>
      <w:r w:rsidR="009C72E5">
        <w:rPr>
          <w:rFonts w:ascii="Times New Roman" w:eastAsia="Times New Roman" w:hAnsi="Times New Roman" w:cs="Times New Roman"/>
        </w:rPr>
        <w:t xml:space="preserve">. </w:t>
      </w:r>
    </w:p>
    <w:p w14:paraId="56E826A7"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PROPOSALS DUE</w:t>
      </w:r>
    </w:p>
    <w:p w14:paraId="231FBE52" w14:textId="05EC37E0" w:rsidR="0046485E" w:rsidRPr="0046485E" w:rsidRDefault="009C72E5" w:rsidP="0046485E">
      <w:pPr>
        <w:spacing w:after="150"/>
        <w:rPr>
          <w:rFonts w:ascii="Times New Roman" w:eastAsia="Times New Roman" w:hAnsi="Times New Roman" w:cs="Times New Roman"/>
        </w:rPr>
      </w:pPr>
      <w:r>
        <w:rPr>
          <w:rFonts w:ascii="Times New Roman" w:eastAsia="Times New Roman" w:hAnsi="Times New Roman" w:cs="Times New Roman"/>
        </w:rPr>
        <w:t>P</w:t>
      </w:r>
      <w:r w:rsidR="0046485E" w:rsidRPr="0046485E">
        <w:rPr>
          <w:rFonts w:ascii="Times New Roman" w:eastAsia="Times New Roman" w:hAnsi="Times New Roman" w:cs="Times New Roman"/>
        </w:rPr>
        <w:t xml:space="preserve">roposals will be accepted until </w:t>
      </w:r>
      <w:r w:rsidR="00CB323A">
        <w:rPr>
          <w:rFonts w:ascii="Times New Roman" w:eastAsia="Times New Roman" w:hAnsi="Times New Roman" w:cs="Times New Roman"/>
        </w:rPr>
        <w:t>noon, Thursday, July 23, 2020</w:t>
      </w:r>
      <w:r w:rsidR="0046485E" w:rsidRPr="0046485E">
        <w:rPr>
          <w:rFonts w:ascii="Times New Roman" w:eastAsia="Times New Roman" w:hAnsi="Times New Roman" w:cs="Times New Roman"/>
          <w:b/>
          <w:bCs/>
        </w:rPr>
        <w:t>.</w:t>
      </w:r>
      <w:r w:rsidR="0046485E" w:rsidRPr="0046485E">
        <w:rPr>
          <w:rFonts w:ascii="Times New Roman" w:eastAsia="Times New Roman" w:hAnsi="Times New Roman" w:cs="Times New Roman"/>
        </w:rPr>
        <w:t> </w:t>
      </w:r>
      <w:r>
        <w:rPr>
          <w:rFonts w:ascii="Times New Roman" w:eastAsia="Times New Roman" w:hAnsi="Times New Roman" w:cs="Times New Roman"/>
        </w:rPr>
        <w:t xml:space="preserve"> </w:t>
      </w:r>
      <w:r w:rsidR="0046485E" w:rsidRPr="0046485E">
        <w:rPr>
          <w:rFonts w:ascii="Times New Roman" w:eastAsia="Times New Roman" w:hAnsi="Times New Roman" w:cs="Times New Roman"/>
        </w:rPr>
        <w:t>Proposals must be submitted</w:t>
      </w:r>
      <w:r w:rsidR="004F6FA7">
        <w:rPr>
          <w:rFonts w:ascii="Times New Roman" w:eastAsia="Times New Roman" w:hAnsi="Times New Roman" w:cs="Times New Roman"/>
        </w:rPr>
        <w:t xml:space="preserve"> via mail or email.</w:t>
      </w:r>
      <w:r>
        <w:rPr>
          <w:rFonts w:ascii="Times New Roman" w:eastAsia="Times New Roman" w:hAnsi="Times New Roman" w:cs="Times New Roman"/>
        </w:rPr>
        <w:t xml:space="preserve">  Other methods of delivery</w:t>
      </w:r>
      <w:r w:rsidR="0046485E" w:rsidRPr="0046485E">
        <w:rPr>
          <w:rFonts w:ascii="Times New Roman" w:eastAsia="Times New Roman" w:hAnsi="Times New Roman" w:cs="Times New Roman"/>
        </w:rPr>
        <w:t xml:space="preserve"> are not acceptable.</w:t>
      </w:r>
    </w:p>
    <w:p w14:paraId="53429832"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BACKGROUND</w:t>
      </w:r>
    </w:p>
    <w:p w14:paraId="3CD586B6" w14:textId="52282D45" w:rsidR="0046485E" w:rsidRDefault="00CB323A" w:rsidP="0046485E">
      <w:pPr>
        <w:spacing w:after="150"/>
        <w:rPr>
          <w:rFonts w:ascii="Times New Roman" w:eastAsia="Times New Roman" w:hAnsi="Times New Roman" w:cs="Times New Roman"/>
        </w:rPr>
      </w:pPr>
      <w:r>
        <w:rPr>
          <w:rFonts w:ascii="Times New Roman" w:eastAsia="Times New Roman" w:hAnsi="Times New Roman" w:cs="Times New Roman"/>
        </w:rPr>
        <w:t xml:space="preserve">The City’s current Zoning Ordinance and Comprehensive Plan are available online at: </w:t>
      </w:r>
      <w:hyperlink r:id="rId5" w:history="1">
        <w:r w:rsidRPr="00C447BF">
          <w:rPr>
            <w:rStyle w:val="Hyperlink"/>
            <w:rFonts w:ascii="Times New Roman" w:eastAsia="Times New Roman" w:hAnsi="Times New Roman" w:cs="Times New Roman"/>
          </w:rPr>
          <w:t>www.dassel.com</w:t>
        </w:r>
      </w:hyperlink>
      <w:r>
        <w:rPr>
          <w:rFonts w:ascii="Times New Roman" w:eastAsia="Times New Roman" w:hAnsi="Times New Roman" w:cs="Times New Roman"/>
        </w:rPr>
        <w:t xml:space="preserve">. </w:t>
      </w:r>
    </w:p>
    <w:p w14:paraId="14C774D2"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SCOPE OF WORK</w:t>
      </w:r>
    </w:p>
    <w:p w14:paraId="253AAADC"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The final work program will be developed in conjunction with City staff but the scope of work should include the following:</w:t>
      </w:r>
    </w:p>
    <w:p w14:paraId="56B98BAB" w14:textId="58B3B63A" w:rsidR="0046485E" w:rsidRPr="0046485E" w:rsidRDefault="0046485E" w:rsidP="0046485E">
      <w:pPr>
        <w:numPr>
          <w:ilvl w:val="0"/>
          <w:numId w:val="3"/>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 xml:space="preserve">Current Zoning Ordinance </w:t>
      </w:r>
      <w:r w:rsidR="00A4605F">
        <w:rPr>
          <w:rFonts w:ascii="Times New Roman" w:eastAsia="Times New Roman" w:hAnsi="Times New Roman" w:cs="Times New Roman"/>
        </w:rPr>
        <w:t>Analysis</w:t>
      </w:r>
      <w:r w:rsidRPr="0046485E">
        <w:rPr>
          <w:rFonts w:ascii="Times New Roman" w:eastAsia="Times New Roman" w:hAnsi="Times New Roman" w:cs="Times New Roman"/>
        </w:rPr>
        <w:t xml:space="preserve">. The consultant will work closely with City staff in </w:t>
      </w:r>
      <w:r w:rsidR="00A4605F">
        <w:rPr>
          <w:rFonts w:ascii="Times New Roman" w:eastAsia="Times New Roman" w:hAnsi="Times New Roman" w:cs="Times New Roman"/>
        </w:rPr>
        <w:t>conducting an analysis</w:t>
      </w:r>
      <w:r w:rsidRPr="0046485E">
        <w:rPr>
          <w:rFonts w:ascii="Times New Roman" w:eastAsia="Times New Roman" w:hAnsi="Times New Roman" w:cs="Times New Roman"/>
        </w:rPr>
        <w:t xml:space="preserve"> of the existing code</w:t>
      </w:r>
      <w:r w:rsidR="00EA0CEC">
        <w:rPr>
          <w:rFonts w:ascii="Times New Roman" w:eastAsia="Times New Roman" w:hAnsi="Times New Roman" w:cs="Times New Roman"/>
        </w:rPr>
        <w:t xml:space="preserve"> and recommend updates</w:t>
      </w:r>
      <w:r w:rsidRPr="0046485E">
        <w:rPr>
          <w:rFonts w:ascii="Times New Roman" w:eastAsia="Times New Roman" w:hAnsi="Times New Roman" w:cs="Times New Roman"/>
        </w:rPr>
        <w:t>.</w:t>
      </w:r>
    </w:p>
    <w:p w14:paraId="272FFF7B" w14:textId="00C672F1" w:rsidR="0046485E" w:rsidRPr="0046485E" w:rsidRDefault="0046485E" w:rsidP="0046485E">
      <w:pPr>
        <w:numPr>
          <w:ilvl w:val="0"/>
          <w:numId w:val="3"/>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 xml:space="preserve">Review of Comprehensive Plan. The consultant will review and identify Plan Goals, Objectives and Recommendations to ensure the new </w:t>
      </w:r>
      <w:r w:rsidR="00610D5B">
        <w:rPr>
          <w:rFonts w:ascii="Times New Roman" w:eastAsia="Times New Roman" w:hAnsi="Times New Roman" w:cs="Times New Roman"/>
        </w:rPr>
        <w:t>plan</w:t>
      </w:r>
      <w:r w:rsidRPr="0046485E">
        <w:rPr>
          <w:rFonts w:ascii="Times New Roman" w:eastAsia="Times New Roman" w:hAnsi="Times New Roman" w:cs="Times New Roman"/>
        </w:rPr>
        <w:t xml:space="preserve"> will be consistent with </w:t>
      </w:r>
      <w:r w:rsidR="00610D5B">
        <w:rPr>
          <w:rFonts w:ascii="Times New Roman" w:eastAsia="Times New Roman" w:hAnsi="Times New Roman" w:cs="Times New Roman"/>
        </w:rPr>
        <w:t>proposed updates to the zoning ordinance.</w:t>
      </w:r>
    </w:p>
    <w:p w14:paraId="7768DBC9" w14:textId="7FDE1B26" w:rsidR="0046485E" w:rsidRPr="0046485E" w:rsidRDefault="0046485E" w:rsidP="0046485E">
      <w:pPr>
        <w:numPr>
          <w:ilvl w:val="0"/>
          <w:numId w:val="3"/>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lastRenderedPageBreak/>
        <w:t>Public Outreach. The consultant will develop a public outreach strategy designed to inform community stakeholders and the general public, as well as conducting regular meetings and web/social media interaction throughout the process.</w:t>
      </w:r>
    </w:p>
    <w:p w14:paraId="0CC4A083" w14:textId="7EDE3DCD" w:rsidR="0046485E" w:rsidRPr="0046485E" w:rsidRDefault="0046485E" w:rsidP="0046485E">
      <w:pPr>
        <w:numPr>
          <w:ilvl w:val="0"/>
          <w:numId w:val="3"/>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Evaluation of Existing Neighborhoods</w:t>
      </w:r>
      <w:r w:rsidR="00A4605F">
        <w:rPr>
          <w:rFonts w:ascii="Times New Roman" w:eastAsia="Times New Roman" w:hAnsi="Times New Roman" w:cs="Times New Roman"/>
        </w:rPr>
        <w:t xml:space="preserve"> and</w:t>
      </w:r>
      <w:r w:rsidRPr="0046485E">
        <w:rPr>
          <w:rFonts w:ascii="Times New Roman" w:eastAsia="Times New Roman" w:hAnsi="Times New Roman" w:cs="Times New Roman"/>
        </w:rPr>
        <w:t xml:space="preserve"> Districts</w:t>
      </w:r>
    </w:p>
    <w:p w14:paraId="6E4E8A0B" w14:textId="44C1C99D" w:rsidR="0046485E" w:rsidRPr="0046485E" w:rsidRDefault="0046485E" w:rsidP="0046485E">
      <w:pPr>
        <w:numPr>
          <w:ilvl w:val="0"/>
          <w:numId w:val="3"/>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Drafting the Document</w:t>
      </w:r>
      <w:r w:rsidR="00610D5B">
        <w:rPr>
          <w:rFonts w:ascii="Times New Roman" w:eastAsia="Times New Roman" w:hAnsi="Times New Roman" w:cs="Times New Roman"/>
        </w:rPr>
        <w:t>s</w:t>
      </w:r>
      <w:r w:rsidRPr="0046485E">
        <w:rPr>
          <w:rFonts w:ascii="Times New Roman" w:eastAsia="Times New Roman" w:hAnsi="Times New Roman" w:cs="Times New Roman"/>
        </w:rPr>
        <w:t xml:space="preserve">. The consultant will prepare drafts of the </w:t>
      </w:r>
      <w:r w:rsidR="00610D5B">
        <w:rPr>
          <w:rFonts w:ascii="Times New Roman" w:eastAsia="Times New Roman" w:hAnsi="Times New Roman" w:cs="Times New Roman"/>
        </w:rPr>
        <w:t xml:space="preserve">comprehensive plan including maps and the </w:t>
      </w:r>
      <w:r w:rsidRPr="0046485E">
        <w:rPr>
          <w:rFonts w:ascii="Times New Roman" w:eastAsia="Times New Roman" w:hAnsi="Times New Roman" w:cs="Times New Roman"/>
        </w:rPr>
        <w:t xml:space="preserve">zoning ordinance including graphics, for review by staff and </w:t>
      </w:r>
      <w:r w:rsidR="00610D5B">
        <w:rPr>
          <w:rFonts w:ascii="Times New Roman" w:eastAsia="Times New Roman" w:hAnsi="Times New Roman" w:cs="Times New Roman"/>
        </w:rPr>
        <w:t>the Selection C</w:t>
      </w:r>
      <w:r w:rsidRPr="0046485E">
        <w:rPr>
          <w:rFonts w:ascii="Times New Roman" w:eastAsia="Times New Roman" w:hAnsi="Times New Roman" w:cs="Times New Roman"/>
        </w:rPr>
        <w:t xml:space="preserve">ommittee, culminating in </w:t>
      </w:r>
      <w:bookmarkStart w:id="0" w:name="_GoBack"/>
      <w:bookmarkEnd w:id="0"/>
      <w:r w:rsidRPr="0046485E">
        <w:rPr>
          <w:rFonts w:ascii="Times New Roman" w:eastAsia="Times New Roman" w:hAnsi="Times New Roman" w:cs="Times New Roman"/>
        </w:rPr>
        <w:t>final version to be acted upon by the Plan</w:t>
      </w:r>
      <w:r w:rsidR="00A4605F">
        <w:rPr>
          <w:rFonts w:ascii="Times New Roman" w:eastAsia="Times New Roman" w:hAnsi="Times New Roman" w:cs="Times New Roman"/>
        </w:rPr>
        <w:t>ning</w:t>
      </w:r>
      <w:r w:rsidRPr="0046485E">
        <w:rPr>
          <w:rFonts w:ascii="Times New Roman" w:eastAsia="Times New Roman" w:hAnsi="Times New Roman" w:cs="Times New Roman"/>
        </w:rPr>
        <w:t xml:space="preserve"> and Zoning Commission and the City Council.</w:t>
      </w:r>
    </w:p>
    <w:p w14:paraId="2DAB4573" w14:textId="38201904" w:rsidR="0046485E" w:rsidRPr="0046485E" w:rsidRDefault="00A4605F" w:rsidP="0046485E">
      <w:pPr>
        <w:spacing w:after="150"/>
        <w:rPr>
          <w:rFonts w:ascii="Times New Roman" w:eastAsia="Times New Roman" w:hAnsi="Times New Roman" w:cs="Times New Roman"/>
        </w:rPr>
      </w:pPr>
      <w:r>
        <w:rPr>
          <w:rFonts w:ascii="Times New Roman" w:eastAsia="Times New Roman" w:hAnsi="Times New Roman" w:cs="Times New Roman"/>
        </w:rPr>
        <w:t>Consultant shou</w:t>
      </w:r>
      <w:r w:rsidR="00CB323A">
        <w:rPr>
          <w:rFonts w:ascii="Times New Roman" w:eastAsia="Times New Roman" w:hAnsi="Times New Roman" w:cs="Times New Roman"/>
        </w:rPr>
        <w:t xml:space="preserve">ld plan to begin the process </w:t>
      </w:r>
      <w:r>
        <w:rPr>
          <w:rFonts w:ascii="Times New Roman" w:eastAsia="Times New Roman" w:hAnsi="Times New Roman" w:cs="Times New Roman"/>
        </w:rPr>
        <w:t xml:space="preserve">and have a final document complete by </w:t>
      </w:r>
      <w:r w:rsidR="00303875">
        <w:rPr>
          <w:rFonts w:ascii="Times New Roman" w:eastAsia="Times New Roman" w:hAnsi="Times New Roman" w:cs="Times New Roman"/>
        </w:rPr>
        <w:t>July 23, 202</w:t>
      </w:r>
      <w:r w:rsidR="00EA0CEC">
        <w:rPr>
          <w:rFonts w:ascii="Times New Roman" w:eastAsia="Times New Roman" w:hAnsi="Times New Roman" w:cs="Times New Roman"/>
        </w:rPr>
        <w:t>1</w:t>
      </w:r>
      <w:r w:rsidR="0046485E" w:rsidRPr="0046485E">
        <w:rPr>
          <w:rFonts w:ascii="Times New Roman" w:eastAsia="Times New Roman" w:hAnsi="Times New Roman" w:cs="Times New Roman"/>
        </w:rPr>
        <w:t>.</w:t>
      </w:r>
    </w:p>
    <w:p w14:paraId="1E941BAE"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SELECTION CRITERIA</w:t>
      </w:r>
    </w:p>
    <w:p w14:paraId="32F69FF4" w14:textId="36890160"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Finalists shall be scored on a 100 point scale based on criteria that include:</w:t>
      </w:r>
    </w:p>
    <w:p w14:paraId="3A6320E4" w14:textId="77777777" w:rsidR="0046485E" w:rsidRPr="0046485E" w:rsidRDefault="0046485E" w:rsidP="0046485E">
      <w:pPr>
        <w:numPr>
          <w:ilvl w:val="0"/>
          <w:numId w:val="4"/>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Relevant Experience of Firm (30 pts)</w:t>
      </w:r>
    </w:p>
    <w:p w14:paraId="07F1AF16" w14:textId="77777777" w:rsidR="0046485E" w:rsidRPr="0046485E" w:rsidRDefault="0046485E" w:rsidP="0046485E">
      <w:pPr>
        <w:numPr>
          <w:ilvl w:val="0"/>
          <w:numId w:val="4"/>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Relevant Experience of Project Team (30 pts)</w:t>
      </w:r>
    </w:p>
    <w:p w14:paraId="5DD693D1" w14:textId="77777777" w:rsidR="0046485E" w:rsidRPr="0046485E" w:rsidRDefault="0046485E" w:rsidP="0046485E">
      <w:pPr>
        <w:numPr>
          <w:ilvl w:val="0"/>
          <w:numId w:val="4"/>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Public Process (15 pts)</w:t>
      </w:r>
    </w:p>
    <w:p w14:paraId="0BF194F1" w14:textId="77777777" w:rsidR="0046485E" w:rsidRPr="0046485E" w:rsidRDefault="0046485E" w:rsidP="0046485E">
      <w:pPr>
        <w:numPr>
          <w:ilvl w:val="0"/>
          <w:numId w:val="4"/>
        </w:numPr>
        <w:spacing w:before="100" w:beforeAutospacing="1" w:after="150"/>
        <w:ind w:left="420"/>
        <w:rPr>
          <w:rFonts w:ascii="Times New Roman" w:eastAsia="Times New Roman" w:hAnsi="Times New Roman" w:cs="Times New Roman"/>
        </w:rPr>
      </w:pPr>
      <w:r w:rsidRPr="0046485E">
        <w:rPr>
          <w:rFonts w:ascii="Times New Roman" w:eastAsia="Times New Roman" w:hAnsi="Times New Roman" w:cs="Times New Roman"/>
        </w:rPr>
        <w:t>Understanding of the Issues (15 pts)</w:t>
      </w:r>
    </w:p>
    <w:p w14:paraId="4DEB9720" w14:textId="77777777" w:rsidR="0046485E" w:rsidRPr="0046485E" w:rsidRDefault="0046485E" w:rsidP="0046485E">
      <w:pPr>
        <w:numPr>
          <w:ilvl w:val="0"/>
          <w:numId w:val="4"/>
        </w:numPr>
        <w:spacing w:before="100" w:beforeAutospacing="1" w:after="300"/>
        <w:ind w:left="420"/>
        <w:rPr>
          <w:rFonts w:ascii="Times New Roman" w:eastAsia="Times New Roman" w:hAnsi="Times New Roman" w:cs="Times New Roman"/>
        </w:rPr>
      </w:pPr>
      <w:r w:rsidRPr="0046485E">
        <w:rPr>
          <w:rFonts w:ascii="Times New Roman" w:eastAsia="Times New Roman" w:hAnsi="Times New Roman" w:cs="Times New Roman"/>
        </w:rPr>
        <w:t>Clarity of Presentation (10 pts)</w:t>
      </w:r>
    </w:p>
    <w:p w14:paraId="62117B98"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b/>
          <w:bCs/>
        </w:rPr>
        <w:t>PROPOSAL REQUIREMENTS</w:t>
      </w:r>
    </w:p>
    <w:p w14:paraId="53BF4F4F" w14:textId="77777777" w:rsidR="0046485E" w:rsidRPr="0046485E" w:rsidRDefault="0046485E" w:rsidP="0046485E">
      <w:pPr>
        <w:spacing w:after="150"/>
        <w:rPr>
          <w:rFonts w:ascii="Times New Roman" w:eastAsia="Times New Roman" w:hAnsi="Times New Roman" w:cs="Times New Roman"/>
        </w:rPr>
      </w:pPr>
      <w:r w:rsidRPr="0046485E">
        <w:rPr>
          <w:rFonts w:ascii="Times New Roman" w:eastAsia="Times New Roman" w:hAnsi="Times New Roman" w:cs="Times New Roman"/>
        </w:rPr>
        <w:t>Proposals should contain the following information:</w:t>
      </w:r>
    </w:p>
    <w:p w14:paraId="6D526269" w14:textId="77777777" w:rsidR="0046485E" w:rsidRPr="0046485E" w:rsidRDefault="0046485E" w:rsidP="0046485E">
      <w:pPr>
        <w:numPr>
          <w:ilvl w:val="0"/>
          <w:numId w:val="5"/>
        </w:numPr>
        <w:spacing w:before="100" w:beforeAutospacing="1" w:after="100" w:afterAutospacing="1"/>
        <w:ind w:left="420"/>
        <w:rPr>
          <w:rFonts w:ascii="Times New Roman" w:eastAsia="Times New Roman" w:hAnsi="Times New Roman" w:cs="Times New Roman"/>
        </w:rPr>
      </w:pPr>
      <w:r w:rsidRPr="0046485E">
        <w:rPr>
          <w:rFonts w:ascii="Times New Roman" w:eastAsia="Times New Roman" w:hAnsi="Times New Roman" w:cs="Times New Roman"/>
        </w:rPr>
        <w:t>An introduction to the contractor submitting the proposal.</w:t>
      </w:r>
    </w:p>
    <w:p w14:paraId="0C9658BF" w14:textId="656D323D" w:rsidR="0046485E" w:rsidRPr="0046485E" w:rsidRDefault="0046485E" w:rsidP="0046485E">
      <w:pPr>
        <w:numPr>
          <w:ilvl w:val="0"/>
          <w:numId w:val="5"/>
        </w:numPr>
        <w:spacing w:before="100" w:beforeAutospacing="1" w:after="100" w:afterAutospacing="1"/>
        <w:ind w:left="420"/>
        <w:rPr>
          <w:rFonts w:ascii="Times New Roman" w:eastAsia="Times New Roman" w:hAnsi="Times New Roman" w:cs="Times New Roman"/>
        </w:rPr>
      </w:pPr>
      <w:r w:rsidRPr="0046485E">
        <w:rPr>
          <w:rFonts w:ascii="Times New Roman" w:eastAsia="Times New Roman" w:hAnsi="Times New Roman" w:cs="Times New Roman"/>
        </w:rPr>
        <w:t xml:space="preserve">A listing of References of similar projects completed by your firm and the name, address, phone number and email of the contact person for whom the project was completed. The City of </w:t>
      </w:r>
      <w:r w:rsidR="004F6FA7">
        <w:rPr>
          <w:rFonts w:ascii="Times New Roman" w:eastAsia="Times New Roman" w:hAnsi="Times New Roman" w:cs="Times New Roman"/>
        </w:rPr>
        <w:t>Dassel</w:t>
      </w:r>
      <w:r w:rsidRPr="0046485E">
        <w:rPr>
          <w:rFonts w:ascii="Times New Roman" w:eastAsia="Times New Roman" w:hAnsi="Times New Roman" w:cs="Times New Roman"/>
        </w:rPr>
        <w:t xml:space="preserve"> reserves the right to contact these references to discuss their project experience with your firm.</w:t>
      </w:r>
    </w:p>
    <w:p w14:paraId="0AA50344" w14:textId="27A96FE6" w:rsidR="00B16254" w:rsidRDefault="0046485E" w:rsidP="00DD1EE4">
      <w:pPr>
        <w:numPr>
          <w:ilvl w:val="0"/>
          <w:numId w:val="5"/>
        </w:numPr>
        <w:spacing w:before="100" w:beforeAutospacing="1" w:after="100" w:afterAutospacing="1"/>
        <w:ind w:left="420"/>
      </w:pPr>
      <w:r w:rsidRPr="0046485E">
        <w:rPr>
          <w:rFonts w:ascii="Times New Roman" w:eastAsia="Times New Roman" w:hAnsi="Times New Roman" w:cs="Times New Roman"/>
        </w:rPr>
        <w:t xml:space="preserve">A completed pricing form for the project. </w:t>
      </w:r>
    </w:p>
    <w:sectPr w:rsidR="00B16254" w:rsidSect="003A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74CE"/>
    <w:multiLevelType w:val="multilevel"/>
    <w:tmpl w:val="8D8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A78EB"/>
    <w:multiLevelType w:val="multilevel"/>
    <w:tmpl w:val="2C2E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56580"/>
    <w:multiLevelType w:val="multilevel"/>
    <w:tmpl w:val="5AD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C2644"/>
    <w:multiLevelType w:val="multilevel"/>
    <w:tmpl w:val="889C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0181B"/>
    <w:multiLevelType w:val="multilevel"/>
    <w:tmpl w:val="FD5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5E"/>
    <w:rsid w:val="002A1092"/>
    <w:rsid w:val="00303875"/>
    <w:rsid w:val="003A26D8"/>
    <w:rsid w:val="0046485E"/>
    <w:rsid w:val="004F6FA7"/>
    <w:rsid w:val="00610D5B"/>
    <w:rsid w:val="006E75E9"/>
    <w:rsid w:val="007A3E65"/>
    <w:rsid w:val="008077B7"/>
    <w:rsid w:val="009C72E5"/>
    <w:rsid w:val="00A4605F"/>
    <w:rsid w:val="00C42F3C"/>
    <w:rsid w:val="00CB323A"/>
    <w:rsid w:val="00EA0CEC"/>
    <w:rsid w:val="00F7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9695"/>
  <w15:chartTrackingRefBased/>
  <w15:docId w15:val="{54AEC3D6-D617-4840-8500-0BC3CAC4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485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485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6485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8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485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6485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6485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6485E"/>
  </w:style>
  <w:style w:type="character" w:styleId="Strong">
    <w:name w:val="Strong"/>
    <w:basedOn w:val="DefaultParagraphFont"/>
    <w:uiPriority w:val="22"/>
    <w:qFormat/>
    <w:rsid w:val="0046485E"/>
    <w:rPr>
      <w:b/>
      <w:bCs/>
    </w:rPr>
  </w:style>
  <w:style w:type="character" w:styleId="Hyperlink">
    <w:name w:val="Hyperlink"/>
    <w:basedOn w:val="DefaultParagraphFont"/>
    <w:uiPriority w:val="99"/>
    <w:unhideWhenUsed/>
    <w:rsid w:val="0046485E"/>
    <w:rPr>
      <w:color w:val="0000FF"/>
      <w:u w:val="single"/>
    </w:rPr>
  </w:style>
  <w:style w:type="character" w:styleId="Emphasis">
    <w:name w:val="Emphasis"/>
    <w:basedOn w:val="DefaultParagraphFont"/>
    <w:uiPriority w:val="20"/>
    <w:qFormat/>
    <w:rsid w:val="0046485E"/>
    <w:rPr>
      <w:i/>
      <w:iCs/>
    </w:rPr>
  </w:style>
  <w:style w:type="character" w:customStyle="1" w:styleId="hidden-xs">
    <w:name w:val="hidden-xs"/>
    <w:basedOn w:val="DefaultParagraphFont"/>
    <w:rsid w:val="0046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5169">
      <w:bodyDiv w:val="1"/>
      <w:marLeft w:val="0"/>
      <w:marRight w:val="0"/>
      <w:marTop w:val="0"/>
      <w:marBottom w:val="0"/>
      <w:divBdr>
        <w:top w:val="none" w:sz="0" w:space="0" w:color="auto"/>
        <w:left w:val="none" w:sz="0" w:space="0" w:color="auto"/>
        <w:bottom w:val="none" w:sz="0" w:space="0" w:color="auto"/>
        <w:right w:val="none" w:sz="0" w:space="0" w:color="auto"/>
      </w:divBdr>
      <w:divsChild>
        <w:div w:id="793715468">
          <w:marLeft w:val="0"/>
          <w:marRight w:val="0"/>
          <w:marTop w:val="0"/>
          <w:marBottom w:val="0"/>
          <w:divBdr>
            <w:top w:val="none" w:sz="0" w:space="0" w:color="auto"/>
            <w:left w:val="none" w:sz="0" w:space="0" w:color="auto"/>
            <w:bottom w:val="none" w:sz="0" w:space="0" w:color="auto"/>
            <w:right w:val="none" w:sz="0" w:space="0" w:color="auto"/>
          </w:divBdr>
          <w:divsChild>
            <w:div w:id="1113209331">
              <w:marLeft w:val="-300"/>
              <w:marRight w:val="-300"/>
              <w:marTop w:val="0"/>
              <w:marBottom w:val="0"/>
              <w:divBdr>
                <w:top w:val="none" w:sz="0" w:space="0" w:color="auto"/>
                <w:left w:val="none" w:sz="0" w:space="0" w:color="auto"/>
                <w:bottom w:val="none" w:sz="0" w:space="0" w:color="auto"/>
                <w:right w:val="none" w:sz="0" w:space="0" w:color="auto"/>
              </w:divBdr>
              <w:divsChild>
                <w:div w:id="1616793814">
                  <w:marLeft w:val="0"/>
                  <w:marRight w:val="0"/>
                  <w:marTop w:val="0"/>
                  <w:marBottom w:val="0"/>
                  <w:divBdr>
                    <w:top w:val="single" w:sz="2" w:space="23" w:color="E4E7EB"/>
                    <w:left w:val="single" w:sz="6" w:space="15" w:color="E4E7EB"/>
                    <w:bottom w:val="single" w:sz="2" w:space="30" w:color="E4E7EB"/>
                    <w:right w:val="single" w:sz="6" w:space="15" w:color="E4E7EB"/>
                  </w:divBdr>
                  <w:divsChild>
                    <w:div w:id="1177961491">
                      <w:marLeft w:val="0"/>
                      <w:marRight w:val="0"/>
                      <w:marTop w:val="0"/>
                      <w:marBottom w:val="0"/>
                      <w:divBdr>
                        <w:top w:val="none" w:sz="0" w:space="0" w:color="auto"/>
                        <w:left w:val="none" w:sz="0" w:space="0" w:color="auto"/>
                        <w:bottom w:val="none" w:sz="0" w:space="0" w:color="auto"/>
                        <w:right w:val="none" w:sz="0" w:space="0" w:color="auto"/>
                      </w:divBdr>
                    </w:div>
                    <w:div w:id="2098356305">
                      <w:marLeft w:val="0"/>
                      <w:marRight w:val="0"/>
                      <w:marTop w:val="0"/>
                      <w:marBottom w:val="0"/>
                      <w:divBdr>
                        <w:top w:val="single" w:sz="6" w:space="30" w:color="E4E7EB"/>
                        <w:left w:val="single" w:sz="6" w:space="23" w:color="E4E7EB"/>
                        <w:bottom w:val="single" w:sz="6" w:space="24" w:color="E4E7EB"/>
                        <w:right w:val="single" w:sz="6" w:space="23" w:color="E4E7EB"/>
                      </w:divBdr>
                      <w:divsChild>
                        <w:div w:id="1302223875">
                          <w:marLeft w:val="0"/>
                          <w:marRight w:val="0"/>
                          <w:marTop w:val="0"/>
                          <w:marBottom w:val="0"/>
                          <w:divBdr>
                            <w:top w:val="none" w:sz="0" w:space="0" w:color="auto"/>
                            <w:left w:val="none" w:sz="0" w:space="0" w:color="auto"/>
                            <w:bottom w:val="none" w:sz="0" w:space="0" w:color="auto"/>
                            <w:right w:val="none" w:sz="0" w:space="0" w:color="auto"/>
                          </w:divBdr>
                          <w:divsChild>
                            <w:div w:id="1104108956">
                              <w:marLeft w:val="0"/>
                              <w:marRight w:val="0"/>
                              <w:marTop w:val="0"/>
                              <w:marBottom w:val="0"/>
                              <w:divBdr>
                                <w:top w:val="single" w:sz="6" w:space="30" w:color="E4E7EB"/>
                                <w:left w:val="single" w:sz="2" w:space="23" w:color="E4E7EB"/>
                                <w:bottom w:val="single" w:sz="6" w:space="11" w:color="E4E7EB"/>
                                <w:right w:val="single" w:sz="2" w:space="23" w:color="E4E7EB"/>
                              </w:divBdr>
                              <w:divsChild>
                                <w:div w:id="1790004301">
                                  <w:marLeft w:val="0"/>
                                  <w:marRight w:val="0"/>
                                  <w:marTop w:val="0"/>
                                  <w:marBottom w:val="0"/>
                                  <w:divBdr>
                                    <w:top w:val="none" w:sz="0" w:space="0" w:color="auto"/>
                                    <w:left w:val="none" w:sz="0" w:space="0" w:color="auto"/>
                                    <w:bottom w:val="none" w:sz="0" w:space="0" w:color="auto"/>
                                    <w:right w:val="none" w:sz="0" w:space="0" w:color="auto"/>
                                  </w:divBdr>
                                  <w:divsChild>
                                    <w:div w:id="531843931">
                                      <w:marLeft w:val="-225"/>
                                      <w:marRight w:val="-225"/>
                                      <w:marTop w:val="0"/>
                                      <w:marBottom w:val="0"/>
                                      <w:divBdr>
                                        <w:top w:val="none" w:sz="0" w:space="0" w:color="auto"/>
                                        <w:left w:val="none" w:sz="0" w:space="0" w:color="auto"/>
                                        <w:bottom w:val="none" w:sz="0" w:space="0" w:color="auto"/>
                                        <w:right w:val="none" w:sz="0" w:space="0" w:color="auto"/>
                                      </w:divBdr>
                                      <w:divsChild>
                                        <w:div w:id="498276788">
                                          <w:marLeft w:val="0"/>
                                          <w:marRight w:val="0"/>
                                          <w:marTop w:val="0"/>
                                          <w:marBottom w:val="0"/>
                                          <w:divBdr>
                                            <w:top w:val="none" w:sz="0" w:space="0" w:color="auto"/>
                                            <w:left w:val="none" w:sz="0" w:space="0" w:color="auto"/>
                                            <w:bottom w:val="none" w:sz="0" w:space="0" w:color="auto"/>
                                            <w:right w:val="none" w:sz="0" w:space="0" w:color="auto"/>
                                          </w:divBdr>
                                        </w:div>
                                        <w:div w:id="481433776">
                                          <w:marLeft w:val="0"/>
                                          <w:marRight w:val="0"/>
                                          <w:marTop w:val="0"/>
                                          <w:marBottom w:val="0"/>
                                          <w:divBdr>
                                            <w:top w:val="none" w:sz="0" w:space="0" w:color="auto"/>
                                            <w:left w:val="none" w:sz="0" w:space="0" w:color="auto"/>
                                            <w:bottom w:val="none" w:sz="0" w:space="0" w:color="auto"/>
                                            <w:right w:val="none" w:sz="0" w:space="0" w:color="auto"/>
                                          </w:divBdr>
                                        </w:div>
                                      </w:divsChild>
                                    </w:div>
                                    <w:div w:id="1964193201">
                                      <w:marLeft w:val="0"/>
                                      <w:marRight w:val="0"/>
                                      <w:marTop w:val="0"/>
                                      <w:marBottom w:val="0"/>
                                      <w:divBdr>
                                        <w:top w:val="single" w:sz="6" w:space="23" w:color="E4E7EB"/>
                                        <w:left w:val="none" w:sz="0" w:space="0" w:color="auto"/>
                                        <w:bottom w:val="none" w:sz="0" w:space="0" w:color="auto"/>
                                        <w:right w:val="none" w:sz="0" w:space="0" w:color="auto"/>
                                      </w:divBdr>
                                      <w:divsChild>
                                        <w:div w:id="1951206327">
                                          <w:marLeft w:val="0"/>
                                          <w:marRight w:val="0"/>
                                          <w:marTop w:val="0"/>
                                          <w:marBottom w:val="0"/>
                                          <w:divBdr>
                                            <w:top w:val="none" w:sz="0" w:space="0" w:color="auto"/>
                                            <w:left w:val="none" w:sz="0" w:space="0" w:color="auto"/>
                                            <w:bottom w:val="none" w:sz="0" w:space="0" w:color="auto"/>
                                            <w:right w:val="none" w:sz="0" w:space="0" w:color="auto"/>
                                          </w:divBdr>
                                        </w:div>
                                        <w:div w:id="174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46912">
                      <w:marLeft w:val="0"/>
                      <w:marRight w:val="0"/>
                      <w:marTop w:val="480"/>
                      <w:marBottom w:val="0"/>
                      <w:divBdr>
                        <w:top w:val="single" w:sz="6" w:space="30" w:color="E4E7EB"/>
                        <w:left w:val="single" w:sz="6" w:space="23" w:color="E4E7EB"/>
                        <w:bottom w:val="single" w:sz="6" w:space="24" w:color="E4E7EB"/>
                        <w:right w:val="single" w:sz="6" w:space="23" w:color="E4E7EB"/>
                      </w:divBdr>
                      <w:divsChild>
                        <w:div w:id="986864210">
                          <w:marLeft w:val="0"/>
                          <w:marRight w:val="0"/>
                          <w:marTop w:val="0"/>
                          <w:marBottom w:val="0"/>
                          <w:divBdr>
                            <w:top w:val="none" w:sz="0" w:space="0" w:color="auto"/>
                            <w:left w:val="none" w:sz="0" w:space="0" w:color="auto"/>
                            <w:bottom w:val="none" w:sz="0" w:space="0" w:color="auto"/>
                            <w:right w:val="none" w:sz="0" w:space="0" w:color="auto"/>
                          </w:divBdr>
                        </w:div>
                        <w:div w:id="6452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99719">
          <w:marLeft w:val="0"/>
          <w:marRight w:val="0"/>
          <w:marTop w:val="0"/>
          <w:marBottom w:val="0"/>
          <w:divBdr>
            <w:top w:val="none" w:sz="0" w:space="0" w:color="auto"/>
            <w:left w:val="none" w:sz="0" w:space="0" w:color="auto"/>
            <w:bottom w:val="none" w:sz="0" w:space="0" w:color="auto"/>
            <w:right w:val="none" w:sz="0" w:space="0" w:color="auto"/>
          </w:divBdr>
          <w:divsChild>
            <w:div w:id="1170559364">
              <w:marLeft w:val="-225"/>
              <w:marRight w:val="-225"/>
              <w:marTop w:val="0"/>
              <w:marBottom w:val="0"/>
              <w:divBdr>
                <w:top w:val="none" w:sz="0" w:space="0" w:color="auto"/>
                <w:left w:val="none" w:sz="0" w:space="0" w:color="auto"/>
                <w:bottom w:val="none" w:sz="0" w:space="0" w:color="auto"/>
                <w:right w:val="none" w:sz="0" w:space="0" w:color="auto"/>
              </w:divBdr>
              <w:divsChild>
                <w:div w:id="5311175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ss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Graphenteen</dc:creator>
  <cp:keywords/>
  <dc:description/>
  <cp:lastModifiedBy>Terri Boese</cp:lastModifiedBy>
  <cp:revision>5</cp:revision>
  <dcterms:created xsi:type="dcterms:W3CDTF">2020-03-17T22:04:00Z</dcterms:created>
  <dcterms:modified xsi:type="dcterms:W3CDTF">2020-06-25T19:57:00Z</dcterms:modified>
</cp:coreProperties>
</file>